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07" w:rsidRPr="00186807" w:rsidRDefault="00186807" w:rsidP="00186807">
      <w:pPr>
        <w:pStyle w:val="a9"/>
        <w:jc w:val="center"/>
        <w:rPr>
          <w:rFonts w:ascii="pt_sansregular" w:eastAsia="Times New Roman" w:hAnsi="pt_sansregular" w:cs="Times New Roman"/>
          <w:color w:val="000000"/>
          <w:sz w:val="24"/>
          <w:szCs w:val="24"/>
        </w:rPr>
      </w:pPr>
      <w:r>
        <w:rPr>
          <w:rFonts w:ascii="pt_sansregular" w:eastAsia="Times New Roman" w:hAnsi="pt_sansregular" w:cs="Times New Roman"/>
          <w:color w:val="000000"/>
          <w:sz w:val="24"/>
          <w:szCs w:val="24"/>
        </w:rPr>
        <w:t>И</w:t>
      </w: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t>тоговое сочинение в 2016-2017 учебном году</w:t>
      </w:r>
    </w:p>
    <w:p w:rsidR="00186807" w:rsidRDefault="00186807" w:rsidP="00186807">
      <w:pPr>
        <w:shd w:val="clear" w:color="auto" w:fill="FFFFFF"/>
        <w:spacing w:after="0" w:line="285" w:lineRule="atLeast"/>
        <w:textAlignment w:val="baseline"/>
        <w:rPr>
          <w:rFonts w:ascii="pt_sansregular" w:eastAsia="Times New Roman" w:hAnsi="pt_sansregular" w:cs="Times New Roman"/>
          <w:color w:val="000000"/>
          <w:sz w:val="24"/>
          <w:szCs w:val="24"/>
        </w:rPr>
      </w:pPr>
    </w:p>
    <w:p w:rsidR="00186807" w:rsidRDefault="00186807" w:rsidP="00186807">
      <w:pPr>
        <w:shd w:val="clear" w:color="auto" w:fill="FFFFFF"/>
        <w:spacing w:after="0" w:line="285" w:lineRule="atLeast"/>
        <w:textAlignment w:val="baseline"/>
        <w:rPr>
          <w:rFonts w:ascii="pt_sansregular" w:eastAsia="Times New Roman" w:hAnsi="pt_sansregular" w:cs="Times New Roman"/>
          <w:color w:val="000000"/>
          <w:sz w:val="24"/>
          <w:szCs w:val="24"/>
        </w:rPr>
      </w:pPr>
    </w:p>
    <w:p w:rsidR="00186807" w:rsidRPr="00186807" w:rsidRDefault="00186807" w:rsidP="00186807">
      <w:pPr>
        <w:shd w:val="clear" w:color="auto" w:fill="FFFFFF"/>
        <w:spacing w:after="0" w:line="285" w:lineRule="atLeast"/>
        <w:textAlignment w:val="baseline"/>
        <w:rPr>
          <w:rFonts w:ascii="pt_sansregular" w:eastAsia="Times New Roman" w:hAnsi="pt_sansregular" w:cs="Times New Roman"/>
          <w:color w:val="000000"/>
          <w:sz w:val="24"/>
          <w:szCs w:val="24"/>
        </w:rPr>
      </w:pP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t>30 августа 2016 г. Министр образования Российской Федерации </w:t>
      </w:r>
      <w:r w:rsidRPr="00186807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</w:rPr>
        <w:t>Ольга Васильева</w:t>
      </w: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t> и президент Русского общественного фонда Александра Солженицына, председатель Совета по вопросам проведения итогового сочинения в выпускных классах </w:t>
      </w:r>
      <w:r w:rsidRPr="00186807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</w:rPr>
        <w:t>Наталия Солженицына</w:t>
      </w:r>
      <w:r w:rsidRPr="00186807">
        <w:rPr>
          <w:rFonts w:ascii="pt_sansbold" w:eastAsia="Times New Roman" w:hAnsi="pt_sansbold" w:cs="Times New Roman"/>
          <w:b/>
          <w:bCs/>
          <w:color w:val="000000"/>
          <w:sz w:val="24"/>
          <w:szCs w:val="24"/>
        </w:rPr>
        <w:t> </w:t>
      </w: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t>представили тематические направления для написания итогового сочинения в 2016-2017 учебном году:</w:t>
      </w:r>
    </w:p>
    <w:p w:rsidR="00186807" w:rsidRPr="00186807" w:rsidRDefault="00186807" w:rsidP="00186807">
      <w:pPr>
        <w:numPr>
          <w:ilvl w:val="0"/>
          <w:numId w:val="3"/>
        </w:numPr>
        <w:shd w:val="clear" w:color="auto" w:fill="FFFFFF"/>
        <w:spacing w:after="135" w:line="285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86807">
        <w:rPr>
          <w:rFonts w:ascii="inherit" w:eastAsia="Times New Roman" w:hAnsi="inherit" w:cs="Times New Roman"/>
          <w:color w:val="000000"/>
          <w:sz w:val="24"/>
          <w:szCs w:val="24"/>
        </w:rPr>
        <w:t>«Разум и чувство»;</w:t>
      </w:r>
    </w:p>
    <w:p w:rsidR="00186807" w:rsidRPr="00186807" w:rsidRDefault="00186807" w:rsidP="00186807">
      <w:pPr>
        <w:numPr>
          <w:ilvl w:val="0"/>
          <w:numId w:val="3"/>
        </w:numPr>
        <w:shd w:val="clear" w:color="auto" w:fill="FFFFFF"/>
        <w:spacing w:after="135" w:line="285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86807">
        <w:rPr>
          <w:rFonts w:ascii="inherit" w:eastAsia="Times New Roman" w:hAnsi="inherit" w:cs="Times New Roman"/>
          <w:color w:val="000000"/>
          <w:sz w:val="24"/>
          <w:szCs w:val="24"/>
        </w:rPr>
        <w:t>«Честь и бесчестие»;</w:t>
      </w:r>
    </w:p>
    <w:p w:rsidR="00186807" w:rsidRPr="00186807" w:rsidRDefault="00186807" w:rsidP="00186807">
      <w:pPr>
        <w:numPr>
          <w:ilvl w:val="0"/>
          <w:numId w:val="3"/>
        </w:numPr>
        <w:shd w:val="clear" w:color="auto" w:fill="FFFFFF"/>
        <w:spacing w:after="135" w:line="285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86807">
        <w:rPr>
          <w:rFonts w:ascii="inherit" w:eastAsia="Times New Roman" w:hAnsi="inherit" w:cs="Times New Roman"/>
          <w:color w:val="000000"/>
          <w:sz w:val="24"/>
          <w:szCs w:val="24"/>
        </w:rPr>
        <w:t>«Победа и поражение»;</w:t>
      </w:r>
    </w:p>
    <w:p w:rsidR="00186807" w:rsidRPr="00186807" w:rsidRDefault="00186807" w:rsidP="00186807">
      <w:pPr>
        <w:numPr>
          <w:ilvl w:val="0"/>
          <w:numId w:val="3"/>
        </w:numPr>
        <w:shd w:val="clear" w:color="auto" w:fill="FFFFFF"/>
        <w:spacing w:after="135" w:line="285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86807">
        <w:rPr>
          <w:rFonts w:ascii="inherit" w:eastAsia="Times New Roman" w:hAnsi="inherit" w:cs="Times New Roman"/>
          <w:color w:val="000000"/>
          <w:sz w:val="24"/>
          <w:szCs w:val="24"/>
        </w:rPr>
        <w:t>«Опыт и ошибки»;</w:t>
      </w:r>
    </w:p>
    <w:p w:rsidR="00186807" w:rsidRPr="00186807" w:rsidRDefault="00186807" w:rsidP="00186807">
      <w:pPr>
        <w:numPr>
          <w:ilvl w:val="0"/>
          <w:numId w:val="3"/>
        </w:numPr>
        <w:shd w:val="clear" w:color="auto" w:fill="FFFFFF"/>
        <w:spacing w:after="135" w:line="285" w:lineRule="atLeast"/>
        <w:ind w:left="4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86807">
        <w:rPr>
          <w:rFonts w:ascii="inherit" w:eastAsia="Times New Roman" w:hAnsi="inherit" w:cs="Times New Roman"/>
          <w:color w:val="000000"/>
          <w:sz w:val="24"/>
          <w:szCs w:val="24"/>
        </w:rPr>
        <w:t>«Дружба и вражда».</w:t>
      </w:r>
    </w:p>
    <w:p w:rsidR="00186807" w:rsidRPr="00186807" w:rsidRDefault="00186807" w:rsidP="00186807">
      <w:pPr>
        <w:shd w:val="clear" w:color="auto" w:fill="FFFFFF"/>
        <w:spacing w:after="0" w:line="285" w:lineRule="atLeast"/>
        <w:textAlignment w:val="baseline"/>
        <w:rPr>
          <w:rFonts w:ascii="pt_sansregular" w:eastAsia="Times New Roman" w:hAnsi="pt_sansregular" w:cs="Times New Roman"/>
          <w:color w:val="000000"/>
          <w:sz w:val="24"/>
          <w:szCs w:val="24"/>
        </w:rPr>
      </w:pP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t>Тематические направления подготовлены специалистами Федерального института педагогических измерений и одобрены Советом по вопросам проведения итогового сочинения в выпускных классах.</w:t>
      </w: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br/>
      </w: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br/>
      </w:r>
      <w:proofErr w:type="spellStart"/>
      <w:r w:rsidRPr="00186807">
        <w:rPr>
          <w:rFonts w:ascii="pt_sansbold" w:eastAsia="Times New Roman" w:hAnsi="pt_sansbold" w:cs="Times New Roman"/>
          <w:b/>
          <w:bCs/>
          <w:color w:val="000000"/>
          <w:sz w:val="24"/>
          <w:szCs w:val="24"/>
          <w:bdr w:val="none" w:sz="0" w:space="0" w:color="auto" w:frame="1"/>
        </w:rPr>
        <w:t>Справочно</w:t>
      </w:r>
      <w:proofErr w:type="spellEnd"/>
    </w:p>
    <w:p w:rsidR="00186807" w:rsidRPr="00186807" w:rsidRDefault="00186807" w:rsidP="00186807">
      <w:pPr>
        <w:shd w:val="clear" w:color="auto" w:fill="FFFFFF"/>
        <w:spacing w:after="0" w:line="285" w:lineRule="atLeast"/>
        <w:textAlignment w:val="baseline"/>
        <w:rPr>
          <w:rFonts w:ascii="pt_sansregular" w:eastAsia="Times New Roman" w:hAnsi="pt_sansregular" w:cs="Times New Roman"/>
          <w:color w:val="000000"/>
          <w:sz w:val="24"/>
          <w:szCs w:val="24"/>
        </w:rPr>
      </w:pP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t>Обучающиеся с ограниченными возможностями здоровья или дети-инвалиды и инвалиды вместо сочинения вправе писать итоговое изложение. Третий год подряд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 </w:t>
      </w: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br/>
      </w: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br/>
        <w:t>Также по желанию итоговое сочинение (изложение) могут писать и выпускники прошлых лет, чтобы представить его результаты в вузы.</w:t>
      </w: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br/>
      </w:r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br/>
        <w:t xml:space="preserve">Далее выпускник по желанию может представить свое сочинение при подаче документов в вуз в качестве индивидуального достижения абитуриента. Важно отметить, что в этом году за все индивидуальные достижения абитуриенту могут начислить не более 10 баллов, которые суммируются с результатами ЕГЭ. При этом решение учитывать или нет индивидуальные достижения каждый вуз принимает сам, предварительно </w:t>
      </w:r>
      <w:proofErr w:type="gramStart"/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t>разместив информацию</w:t>
      </w:r>
      <w:proofErr w:type="gramEnd"/>
      <w:r w:rsidRPr="00186807">
        <w:rPr>
          <w:rFonts w:ascii="pt_sansregular" w:eastAsia="Times New Roman" w:hAnsi="pt_sansregular" w:cs="Times New Roman"/>
          <w:color w:val="000000"/>
          <w:sz w:val="24"/>
          <w:szCs w:val="24"/>
        </w:rPr>
        <w:t xml:space="preserve"> об этом в правилах приема, которые будут опубликованы до 1 октября 2016 года.</w:t>
      </w:r>
    </w:p>
    <w:p w:rsidR="00CA537A" w:rsidRPr="008C2B6C" w:rsidRDefault="00CA537A" w:rsidP="008C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37A" w:rsidRPr="008C2B6C" w:rsidSect="00DC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yastatic.ne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24905A44"/>
    <w:multiLevelType w:val="multilevel"/>
    <w:tmpl w:val="6BA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D74BD"/>
    <w:multiLevelType w:val="hybridMultilevel"/>
    <w:tmpl w:val="7C5085EA"/>
    <w:lvl w:ilvl="0" w:tplc="F9B2B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2A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CF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8B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A8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8B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CA9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E6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E6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4BC2E7C"/>
    <w:multiLevelType w:val="hybridMultilevel"/>
    <w:tmpl w:val="CB0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15C"/>
    <w:rsid w:val="00022F2C"/>
    <w:rsid w:val="000B1E05"/>
    <w:rsid w:val="000B5730"/>
    <w:rsid w:val="000B78D1"/>
    <w:rsid w:val="000F6A9E"/>
    <w:rsid w:val="00116421"/>
    <w:rsid w:val="00127CA7"/>
    <w:rsid w:val="00170F27"/>
    <w:rsid w:val="00186807"/>
    <w:rsid w:val="0024554E"/>
    <w:rsid w:val="00270AEC"/>
    <w:rsid w:val="002830B5"/>
    <w:rsid w:val="002F410D"/>
    <w:rsid w:val="00494B28"/>
    <w:rsid w:val="004A115C"/>
    <w:rsid w:val="004A53AD"/>
    <w:rsid w:val="004C51DA"/>
    <w:rsid w:val="004F59DA"/>
    <w:rsid w:val="0052462B"/>
    <w:rsid w:val="005A11CD"/>
    <w:rsid w:val="00660F15"/>
    <w:rsid w:val="0069612A"/>
    <w:rsid w:val="007E3A44"/>
    <w:rsid w:val="008028E2"/>
    <w:rsid w:val="00845B0D"/>
    <w:rsid w:val="008C2B6C"/>
    <w:rsid w:val="009A1BD2"/>
    <w:rsid w:val="00A53638"/>
    <w:rsid w:val="00AD16E4"/>
    <w:rsid w:val="00AF0EEC"/>
    <w:rsid w:val="00B12B4D"/>
    <w:rsid w:val="00BE32EF"/>
    <w:rsid w:val="00C25FA9"/>
    <w:rsid w:val="00C275F1"/>
    <w:rsid w:val="00C8501F"/>
    <w:rsid w:val="00CA537A"/>
    <w:rsid w:val="00CE6183"/>
    <w:rsid w:val="00D65414"/>
    <w:rsid w:val="00D84895"/>
    <w:rsid w:val="00DC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52"/>
  </w:style>
  <w:style w:type="paragraph" w:styleId="1">
    <w:name w:val="heading 1"/>
    <w:basedOn w:val="a"/>
    <w:next w:val="a"/>
    <w:link w:val="10"/>
    <w:uiPriority w:val="9"/>
    <w:qFormat/>
    <w:rsid w:val="004A1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A11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A115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">
    <w:name w:val="date"/>
    <w:basedOn w:val="a"/>
    <w:rsid w:val="004A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A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115C"/>
    <w:rPr>
      <w:b/>
      <w:bCs/>
    </w:rPr>
  </w:style>
  <w:style w:type="character" w:customStyle="1" w:styleId="apple-converted-space">
    <w:name w:val="apple-converted-space"/>
    <w:basedOn w:val="a0"/>
    <w:rsid w:val="004A115C"/>
  </w:style>
  <w:style w:type="paragraph" w:styleId="a6">
    <w:name w:val="Balloon Text"/>
    <w:basedOn w:val="a"/>
    <w:link w:val="a7"/>
    <w:uiPriority w:val="99"/>
    <w:semiHidden/>
    <w:unhideWhenUsed/>
    <w:rsid w:val="004A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5C"/>
    <w:rPr>
      <w:rFonts w:ascii="Tahoma" w:hAnsi="Tahoma" w:cs="Tahoma"/>
      <w:sz w:val="16"/>
      <w:szCs w:val="16"/>
    </w:rPr>
  </w:style>
  <w:style w:type="character" w:customStyle="1" w:styleId="title2">
    <w:name w:val="title2"/>
    <w:basedOn w:val="a0"/>
    <w:rsid w:val="004A115C"/>
  </w:style>
  <w:style w:type="character" w:customStyle="1" w:styleId="title">
    <w:name w:val="title"/>
    <w:basedOn w:val="a0"/>
    <w:rsid w:val="004A115C"/>
  </w:style>
  <w:style w:type="character" w:styleId="a8">
    <w:name w:val="Hyperlink"/>
    <w:basedOn w:val="a0"/>
    <w:uiPriority w:val="99"/>
    <w:unhideWhenUsed/>
    <w:rsid w:val="004A11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ich-textpiece">
    <w:name w:val="rich-text__piece"/>
    <w:basedOn w:val="a0"/>
    <w:rsid w:val="0052462B"/>
  </w:style>
  <w:style w:type="character" w:customStyle="1" w:styleId="hint">
    <w:name w:val="hint"/>
    <w:basedOn w:val="a0"/>
    <w:rsid w:val="0052462B"/>
  </w:style>
  <w:style w:type="character" w:customStyle="1" w:styleId="20">
    <w:name w:val="Заголовок 2 Знак"/>
    <w:basedOn w:val="a0"/>
    <w:link w:val="2"/>
    <w:uiPriority w:val="9"/>
    <w:semiHidden/>
    <w:rsid w:val="00696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7E3A4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45B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0B1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E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15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55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7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37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46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62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4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94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90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78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16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29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16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7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6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972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71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56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311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J_Atopova</dc:creator>
  <cp:keywords/>
  <dc:description/>
  <cp:lastModifiedBy> Comp</cp:lastModifiedBy>
  <cp:revision>2</cp:revision>
  <dcterms:created xsi:type="dcterms:W3CDTF">2016-09-05T05:49:00Z</dcterms:created>
  <dcterms:modified xsi:type="dcterms:W3CDTF">2016-09-05T05:49:00Z</dcterms:modified>
</cp:coreProperties>
</file>